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tmp" ContentType="image/gi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540178" w14:textId="7575C9BC" w:rsidR="00753DBC" w:rsidRDefault="001D5997" w:rsidP="001D5997">
      <w:pPr>
        <w:jc w:val="center"/>
        <w:rPr>
          <w:b/>
          <w:bCs/>
          <w:sz w:val="28"/>
          <w:szCs w:val="28"/>
        </w:rPr>
      </w:pPr>
      <w:r w:rsidRPr="00A77634">
        <w:rPr>
          <w:noProof/>
        </w:rPr>
        <w:drawing>
          <wp:inline distT="0" distB="0" distL="0" distR="0" wp14:anchorId="35D4AAE2" wp14:editId="0F3ABFA6">
            <wp:extent cx="4175760" cy="1674078"/>
            <wp:effectExtent l="0" t="0" r="0" b="2540"/>
            <wp:docPr id="37722008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722008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195241" cy="16818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2C39C1" w14:textId="77777777" w:rsidR="001D5997" w:rsidRPr="007B5EE5" w:rsidRDefault="001D5997" w:rsidP="000A1D2D">
      <w:pPr>
        <w:spacing w:line="240" w:lineRule="auto"/>
        <w:jc w:val="center"/>
        <w:rPr>
          <w:sz w:val="28"/>
          <w:szCs w:val="28"/>
        </w:rPr>
      </w:pPr>
      <w:r w:rsidRPr="007B5EE5">
        <w:rPr>
          <w:sz w:val="28"/>
          <w:szCs w:val="28"/>
        </w:rPr>
        <w:t>Salle des Alambics</w:t>
      </w:r>
    </w:p>
    <w:p w14:paraId="5052047D" w14:textId="5A1D5602" w:rsidR="001D5997" w:rsidRPr="007B5EE5" w:rsidRDefault="001D5997" w:rsidP="000A1D2D">
      <w:pPr>
        <w:spacing w:line="240" w:lineRule="auto"/>
        <w:jc w:val="center"/>
        <w:rPr>
          <w:sz w:val="28"/>
          <w:szCs w:val="28"/>
        </w:rPr>
      </w:pPr>
      <w:r w:rsidRPr="007B5EE5">
        <w:rPr>
          <w:sz w:val="28"/>
          <w:szCs w:val="28"/>
        </w:rPr>
        <w:t>1 avenue de Plaisance</w:t>
      </w:r>
    </w:p>
    <w:p w14:paraId="76D477AE" w14:textId="25096017" w:rsidR="001D5997" w:rsidRDefault="001D5997" w:rsidP="000A1D2D">
      <w:pPr>
        <w:spacing w:line="240" w:lineRule="auto"/>
        <w:jc w:val="center"/>
        <w:rPr>
          <w:sz w:val="28"/>
          <w:szCs w:val="28"/>
        </w:rPr>
      </w:pPr>
      <w:r w:rsidRPr="007B5EE5">
        <w:rPr>
          <w:sz w:val="28"/>
          <w:szCs w:val="28"/>
        </w:rPr>
        <w:t>16300   Barbezieux</w:t>
      </w:r>
    </w:p>
    <w:p w14:paraId="02FA1B61" w14:textId="0EC8B439" w:rsidR="000D19E9" w:rsidRPr="007B5EE5" w:rsidRDefault="00B55141" w:rsidP="000A1D2D">
      <w:pPr>
        <w:spacing w:line="240" w:lineRule="auto"/>
        <w:jc w:val="center"/>
        <w:rPr>
          <w:sz w:val="28"/>
          <w:szCs w:val="28"/>
        </w:rPr>
      </w:pPr>
      <w:r>
        <w:rPr>
          <w:sz w:val="28"/>
          <w:szCs w:val="28"/>
        </w:rPr>
        <w:sym w:font="Wingdings" w:char="F028"/>
      </w:r>
      <w:r>
        <w:rPr>
          <w:sz w:val="28"/>
          <w:szCs w:val="28"/>
        </w:rPr>
        <w:t xml:space="preserve"> 05 45 78 </w:t>
      </w:r>
      <w:r w:rsidR="00A70ACC">
        <w:rPr>
          <w:sz w:val="28"/>
          <w:szCs w:val="28"/>
        </w:rPr>
        <w:t>23 83</w:t>
      </w:r>
    </w:p>
    <w:p w14:paraId="1691F329" w14:textId="74B51603" w:rsidR="000D19E9" w:rsidRPr="007B5EE5" w:rsidRDefault="000D19E9" w:rsidP="00766E45">
      <w:pPr>
        <w:pStyle w:val="Paragraphedeliste"/>
        <w:numPr>
          <w:ilvl w:val="0"/>
          <w:numId w:val="2"/>
        </w:numPr>
        <w:ind w:left="-142" w:firstLine="142"/>
        <w:jc w:val="center"/>
        <w:rPr>
          <w:sz w:val="28"/>
          <w:szCs w:val="28"/>
        </w:rPr>
      </w:pPr>
      <w:r w:rsidRPr="007B5EE5">
        <w:rPr>
          <w:sz w:val="28"/>
          <w:szCs w:val="28"/>
        </w:rPr>
        <w:t xml:space="preserve">Accueil du matin </w:t>
      </w:r>
      <w:r w:rsidR="00646AD4" w:rsidRPr="007B5EE5">
        <w:rPr>
          <w:sz w:val="28"/>
          <w:szCs w:val="28"/>
        </w:rPr>
        <w:t>- Emargement</w:t>
      </w:r>
    </w:p>
    <w:p w14:paraId="2C6301F5" w14:textId="421EAECC" w:rsidR="00753DBC" w:rsidRPr="007B5EE5" w:rsidRDefault="000D19E9" w:rsidP="00753DBC">
      <w:pPr>
        <w:pStyle w:val="Paragraphedeliste"/>
        <w:numPr>
          <w:ilvl w:val="0"/>
          <w:numId w:val="2"/>
        </w:numPr>
        <w:jc w:val="center"/>
        <w:rPr>
          <w:sz w:val="28"/>
          <w:szCs w:val="28"/>
        </w:rPr>
      </w:pPr>
      <w:r w:rsidRPr="007B5EE5">
        <w:rPr>
          <w:sz w:val="28"/>
          <w:szCs w:val="28"/>
        </w:rPr>
        <w:t>R</w:t>
      </w:r>
      <w:r w:rsidR="006F413C" w:rsidRPr="007B5EE5">
        <w:rPr>
          <w:sz w:val="28"/>
          <w:szCs w:val="28"/>
        </w:rPr>
        <w:t xml:space="preserve">éunion dans </w:t>
      </w:r>
      <w:r w:rsidR="00646AD4" w:rsidRPr="007B5EE5">
        <w:rPr>
          <w:sz w:val="28"/>
          <w:szCs w:val="28"/>
        </w:rPr>
        <w:t>la</w:t>
      </w:r>
      <w:r w:rsidR="006F413C" w:rsidRPr="007B5EE5">
        <w:rPr>
          <w:sz w:val="28"/>
          <w:szCs w:val="28"/>
        </w:rPr>
        <w:t xml:space="preserve"> salle à 10 h</w:t>
      </w:r>
    </w:p>
    <w:p w14:paraId="68F839A4" w14:textId="77777777" w:rsidR="000D19E9" w:rsidRPr="007B5EE5" w:rsidRDefault="000D19E9" w:rsidP="000A1D2D">
      <w:pPr>
        <w:spacing w:line="240" w:lineRule="auto"/>
        <w:ind w:left="-142" w:firstLine="142"/>
        <w:rPr>
          <w:sz w:val="28"/>
          <w:szCs w:val="28"/>
        </w:rPr>
      </w:pPr>
      <w:r w:rsidRPr="007B5EE5">
        <w:rPr>
          <w:sz w:val="28"/>
          <w:szCs w:val="28"/>
        </w:rPr>
        <w:t>Ordre du jour :</w:t>
      </w:r>
    </w:p>
    <w:p w14:paraId="717423E5" w14:textId="77777777" w:rsidR="00FA49B3" w:rsidRPr="00FA49B3" w:rsidRDefault="00FA49B3" w:rsidP="000A1D2D">
      <w:pPr>
        <w:spacing w:line="240" w:lineRule="auto"/>
        <w:ind w:firstLine="708"/>
        <w:rPr>
          <w:rFonts w:ascii="Calibri" w:hAnsi="Calibri" w:cs="Calibri"/>
          <w:sz w:val="28"/>
          <w:szCs w:val="28"/>
        </w:rPr>
      </w:pPr>
      <w:r w:rsidRPr="00FA49B3">
        <w:rPr>
          <w:rFonts w:ascii="Calibri" w:hAnsi="Calibri" w:cs="Calibri"/>
          <w:sz w:val="28"/>
          <w:szCs w:val="28"/>
        </w:rPr>
        <w:t>Ouverture de l’Assemblée Générale Extraordinaire :</w:t>
      </w:r>
    </w:p>
    <w:p w14:paraId="0F91FA89" w14:textId="77777777" w:rsidR="00FA49B3" w:rsidRPr="00FA49B3" w:rsidRDefault="00FA49B3" w:rsidP="00FA49B3">
      <w:pPr>
        <w:numPr>
          <w:ilvl w:val="0"/>
          <w:numId w:val="4"/>
        </w:numPr>
        <w:spacing w:line="256" w:lineRule="auto"/>
        <w:contextualSpacing/>
        <w:rPr>
          <w:rFonts w:ascii="Calibri" w:hAnsi="Calibri" w:cs="Calibri"/>
          <w:sz w:val="28"/>
          <w:szCs w:val="28"/>
        </w:rPr>
      </w:pPr>
      <w:r w:rsidRPr="00FA49B3">
        <w:rPr>
          <w:rFonts w:ascii="Calibri" w:hAnsi="Calibri" w:cs="Calibri"/>
          <w:sz w:val="28"/>
          <w:szCs w:val="28"/>
        </w:rPr>
        <w:t>Vote des statuts</w:t>
      </w:r>
    </w:p>
    <w:p w14:paraId="6E451470" w14:textId="77777777" w:rsidR="00FA49B3" w:rsidRPr="000A1D2D" w:rsidRDefault="00FA49B3" w:rsidP="00FA49B3">
      <w:pPr>
        <w:ind w:left="1416"/>
        <w:contextualSpacing/>
        <w:rPr>
          <w:rFonts w:ascii="Calibri" w:hAnsi="Calibri" w:cs="Calibri"/>
          <w:sz w:val="18"/>
          <w:szCs w:val="18"/>
        </w:rPr>
      </w:pPr>
    </w:p>
    <w:p w14:paraId="6B2DEF24" w14:textId="77777777" w:rsidR="00FA49B3" w:rsidRPr="00FA49B3" w:rsidRDefault="00FA49B3" w:rsidP="00FA49B3">
      <w:pPr>
        <w:ind w:firstLine="708"/>
        <w:rPr>
          <w:rFonts w:ascii="Calibri" w:hAnsi="Calibri" w:cs="Calibri"/>
          <w:sz w:val="28"/>
          <w:szCs w:val="28"/>
        </w:rPr>
      </w:pPr>
      <w:r w:rsidRPr="00FA49B3">
        <w:rPr>
          <w:rFonts w:ascii="Calibri" w:hAnsi="Calibri" w:cs="Calibri"/>
          <w:sz w:val="28"/>
          <w:szCs w:val="28"/>
        </w:rPr>
        <w:t>Ouverture de l’Assemblée Générale Ordinaire :</w:t>
      </w:r>
    </w:p>
    <w:p w14:paraId="2DC347F3" w14:textId="77777777" w:rsidR="00FA49B3" w:rsidRPr="007B5EE5" w:rsidRDefault="00FA49B3" w:rsidP="00FA49B3">
      <w:pPr>
        <w:numPr>
          <w:ilvl w:val="0"/>
          <w:numId w:val="4"/>
        </w:numPr>
        <w:spacing w:line="256" w:lineRule="auto"/>
        <w:contextualSpacing/>
        <w:rPr>
          <w:rFonts w:ascii="Calibri" w:hAnsi="Calibri" w:cs="Calibri"/>
          <w:sz w:val="28"/>
          <w:szCs w:val="28"/>
        </w:rPr>
      </w:pPr>
      <w:r w:rsidRPr="00FA49B3">
        <w:rPr>
          <w:rFonts w:ascii="Calibri" w:hAnsi="Calibri" w:cs="Calibri"/>
          <w:sz w:val="28"/>
          <w:szCs w:val="28"/>
        </w:rPr>
        <w:t xml:space="preserve">Approbation du Procès-verbal de l’assemblée </w:t>
      </w:r>
    </w:p>
    <w:p w14:paraId="5C3C2BFE" w14:textId="12535B87" w:rsidR="00FA49B3" w:rsidRPr="00FA49B3" w:rsidRDefault="00FA49B3" w:rsidP="00FA49B3">
      <w:pPr>
        <w:spacing w:line="256" w:lineRule="auto"/>
        <w:ind w:left="1416"/>
        <w:contextualSpacing/>
        <w:rPr>
          <w:rFonts w:ascii="Calibri" w:hAnsi="Calibri" w:cs="Calibri"/>
          <w:sz w:val="28"/>
          <w:szCs w:val="28"/>
        </w:rPr>
      </w:pPr>
      <w:r w:rsidRPr="007B5EE5">
        <w:rPr>
          <w:rFonts w:ascii="Calibri" w:hAnsi="Calibri" w:cs="Calibri"/>
          <w:sz w:val="28"/>
          <w:szCs w:val="28"/>
        </w:rPr>
        <w:t xml:space="preserve">      </w:t>
      </w:r>
      <w:r w:rsidRPr="00FA49B3">
        <w:rPr>
          <w:rFonts w:ascii="Calibri" w:hAnsi="Calibri" w:cs="Calibri"/>
          <w:sz w:val="28"/>
          <w:szCs w:val="28"/>
        </w:rPr>
        <w:t>Générale Ordinaire de 2024</w:t>
      </w:r>
    </w:p>
    <w:p w14:paraId="0B70891E" w14:textId="77777777" w:rsidR="00FA49B3" w:rsidRPr="00FA49B3" w:rsidRDefault="00FA49B3" w:rsidP="00FA49B3">
      <w:pPr>
        <w:numPr>
          <w:ilvl w:val="0"/>
          <w:numId w:val="4"/>
        </w:numPr>
        <w:spacing w:line="256" w:lineRule="auto"/>
        <w:contextualSpacing/>
        <w:rPr>
          <w:rFonts w:ascii="Calibri" w:hAnsi="Calibri" w:cs="Calibri"/>
          <w:sz w:val="28"/>
          <w:szCs w:val="28"/>
        </w:rPr>
      </w:pPr>
      <w:r w:rsidRPr="00FA49B3">
        <w:rPr>
          <w:rFonts w:ascii="Calibri" w:hAnsi="Calibri" w:cs="Calibri"/>
          <w:sz w:val="28"/>
          <w:szCs w:val="28"/>
        </w:rPr>
        <w:t>Rapport moral du Président</w:t>
      </w:r>
    </w:p>
    <w:p w14:paraId="7748EF34" w14:textId="44A33C0F" w:rsidR="00FA49B3" w:rsidRPr="00E31228" w:rsidRDefault="00FA49B3" w:rsidP="00FA49B3">
      <w:pPr>
        <w:numPr>
          <w:ilvl w:val="0"/>
          <w:numId w:val="4"/>
        </w:numPr>
        <w:spacing w:line="256" w:lineRule="auto"/>
        <w:contextualSpacing/>
        <w:rPr>
          <w:rFonts w:ascii="Calibri" w:hAnsi="Calibri" w:cs="Calibri"/>
          <w:sz w:val="28"/>
          <w:szCs w:val="28"/>
        </w:rPr>
      </w:pPr>
      <w:r w:rsidRPr="00E31228">
        <w:rPr>
          <w:rFonts w:ascii="Calibri" w:hAnsi="Calibri" w:cs="Calibri"/>
          <w:sz w:val="28"/>
          <w:szCs w:val="28"/>
        </w:rPr>
        <w:t>Présentation des candidats à l’élection</w:t>
      </w:r>
      <w:r w:rsidR="00E31228">
        <w:rPr>
          <w:rFonts w:ascii="Calibri" w:hAnsi="Calibri" w:cs="Calibri"/>
          <w:sz w:val="28"/>
          <w:szCs w:val="28"/>
        </w:rPr>
        <w:t xml:space="preserve">                                                                   à la fonction de Président du Comité Régional</w:t>
      </w:r>
    </w:p>
    <w:p w14:paraId="440D9DA5" w14:textId="3E2694E5" w:rsidR="00FA49B3" w:rsidRPr="00FA49B3" w:rsidRDefault="00FA49B3" w:rsidP="00FA49B3">
      <w:pPr>
        <w:numPr>
          <w:ilvl w:val="0"/>
          <w:numId w:val="4"/>
        </w:numPr>
        <w:spacing w:line="256" w:lineRule="auto"/>
        <w:contextualSpacing/>
        <w:rPr>
          <w:rFonts w:ascii="Calibri" w:hAnsi="Calibri" w:cs="Calibri"/>
          <w:sz w:val="28"/>
          <w:szCs w:val="28"/>
        </w:rPr>
      </w:pPr>
      <w:r w:rsidRPr="00FA49B3">
        <w:rPr>
          <w:rFonts w:ascii="Calibri" w:hAnsi="Calibri" w:cs="Calibri"/>
          <w:sz w:val="28"/>
          <w:szCs w:val="28"/>
        </w:rPr>
        <w:t xml:space="preserve">Nomination </w:t>
      </w:r>
      <w:r w:rsidR="00E31228">
        <w:rPr>
          <w:rFonts w:ascii="Calibri" w:hAnsi="Calibri" w:cs="Calibri"/>
          <w:sz w:val="28"/>
          <w:szCs w:val="28"/>
        </w:rPr>
        <w:t xml:space="preserve">du Président de la commission électorale et                               </w:t>
      </w:r>
      <w:r w:rsidRPr="00FA49B3">
        <w:rPr>
          <w:rFonts w:ascii="Calibri" w:hAnsi="Calibri" w:cs="Calibri"/>
          <w:sz w:val="28"/>
          <w:szCs w:val="28"/>
        </w:rPr>
        <w:t>des scrutateurs</w:t>
      </w:r>
      <w:r w:rsidR="00E31228">
        <w:rPr>
          <w:rFonts w:ascii="Calibri" w:hAnsi="Calibri" w:cs="Calibri"/>
          <w:sz w:val="28"/>
          <w:szCs w:val="28"/>
        </w:rPr>
        <w:t xml:space="preserve"> (hors membres du comité directeur)</w:t>
      </w:r>
    </w:p>
    <w:p w14:paraId="48BC5AC8" w14:textId="77777777" w:rsidR="000A1D2D" w:rsidRPr="00E31228" w:rsidRDefault="000A1D2D" w:rsidP="000A1D2D">
      <w:pPr>
        <w:numPr>
          <w:ilvl w:val="0"/>
          <w:numId w:val="4"/>
        </w:numPr>
        <w:spacing w:line="256" w:lineRule="auto"/>
        <w:contextualSpacing/>
        <w:rPr>
          <w:rFonts w:ascii="Calibri" w:hAnsi="Calibri" w:cs="Calibri"/>
          <w:sz w:val="28"/>
          <w:szCs w:val="28"/>
        </w:rPr>
      </w:pPr>
      <w:r w:rsidRPr="00E31228">
        <w:rPr>
          <w:rFonts w:ascii="Calibri" w:hAnsi="Calibri" w:cs="Calibri"/>
          <w:sz w:val="28"/>
          <w:szCs w:val="28"/>
        </w:rPr>
        <w:t xml:space="preserve">Déroulement des votes </w:t>
      </w:r>
      <w:r>
        <w:rPr>
          <w:rFonts w:ascii="Calibri" w:hAnsi="Calibri" w:cs="Calibri"/>
          <w:sz w:val="28"/>
          <w:szCs w:val="28"/>
        </w:rPr>
        <w:t>des 36 membres du comité directeur                            (3 par comité départemental)</w:t>
      </w:r>
    </w:p>
    <w:p w14:paraId="5965913E" w14:textId="77777777" w:rsidR="00FA49B3" w:rsidRPr="00FA49B3" w:rsidRDefault="00FA49B3" w:rsidP="00FA49B3">
      <w:pPr>
        <w:numPr>
          <w:ilvl w:val="0"/>
          <w:numId w:val="4"/>
        </w:numPr>
        <w:spacing w:line="256" w:lineRule="auto"/>
        <w:contextualSpacing/>
        <w:rPr>
          <w:rFonts w:ascii="Calibri" w:hAnsi="Calibri" w:cs="Calibri"/>
          <w:sz w:val="28"/>
          <w:szCs w:val="28"/>
        </w:rPr>
      </w:pPr>
      <w:r w:rsidRPr="00FA49B3">
        <w:rPr>
          <w:rFonts w:ascii="Calibri" w:hAnsi="Calibri" w:cs="Calibri"/>
          <w:sz w:val="28"/>
          <w:szCs w:val="28"/>
        </w:rPr>
        <w:t>Rapport d’activités 2024 - Vote</w:t>
      </w:r>
    </w:p>
    <w:p w14:paraId="2881CA3F" w14:textId="77777777" w:rsidR="00FA49B3" w:rsidRPr="00FA49B3" w:rsidRDefault="00FA49B3" w:rsidP="00FA49B3">
      <w:pPr>
        <w:numPr>
          <w:ilvl w:val="0"/>
          <w:numId w:val="4"/>
        </w:numPr>
        <w:spacing w:line="256" w:lineRule="auto"/>
        <w:contextualSpacing/>
        <w:rPr>
          <w:rFonts w:ascii="Calibri" w:hAnsi="Calibri" w:cs="Calibri"/>
          <w:sz w:val="28"/>
          <w:szCs w:val="28"/>
        </w:rPr>
      </w:pPr>
      <w:r w:rsidRPr="00FA49B3">
        <w:rPr>
          <w:rFonts w:ascii="Calibri" w:hAnsi="Calibri" w:cs="Calibri"/>
          <w:sz w:val="28"/>
          <w:szCs w:val="28"/>
        </w:rPr>
        <w:t xml:space="preserve"> Rapport financier 2024 – Vote</w:t>
      </w:r>
    </w:p>
    <w:p w14:paraId="16389ABF" w14:textId="77777777" w:rsidR="00FA49B3" w:rsidRPr="00FA49B3" w:rsidRDefault="00FA49B3" w:rsidP="00FA49B3">
      <w:pPr>
        <w:numPr>
          <w:ilvl w:val="0"/>
          <w:numId w:val="4"/>
        </w:numPr>
        <w:spacing w:line="256" w:lineRule="auto"/>
        <w:contextualSpacing/>
        <w:rPr>
          <w:rFonts w:ascii="Calibri" w:hAnsi="Calibri" w:cs="Calibri"/>
          <w:sz w:val="28"/>
          <w:szCs w:val="28"/>
        </w:rPr>
      </w:pPr>
      <w:r w:rsidRPr="00FA49B3">
        <w:rPr>
          <w:rFonts w:ascii="Calibri" w:hAnsi="Calibri" w:cs="Calibri"/>
          <w:sz w:val="28"/>
          <w:szCs w:val="28"/>
        </w:rPr>
        <w:t>Quitus du vérificateur aux comptes -Vote</w:t>
      </w:r>
    </w:p>
    <w:p w14:paraId="14954C49" w14:textId="77777777" w:rsidR="00FA49B3" w:rsidRPr="00FA49B3" w:rsidRDefault="00FA49B3" w:rsidP="00FA49B3">
      <w:pPr>
        <w:numPr>
          <w:ilvl w:val="0"/>
          <w:numId w:val="4"/>
        </w:numPr>
        <w:spacing w:line="256" w:lineRule="auto"/>
        <w:contextualSpacing/>
        <w:rPr>
          <w:rFonts w:ascii="Calibri" w:hAnsi="Calibri" w:cs="Calibri"/>
          <w:sz w:val="28"/>
          <w:szCs w:val="28"/>
        </w:rPr>
      </w:pPr>
      <w:r w:rsidRPr="00FA49B3">
        <w:rPr>
          <w:rFonts w:ascii="Calibri" w:hAnsi="Calibri" w:cs="Calibri"/>
          <w:sz w:val="28"/>
          <w:szCs w:val="28"/>
        </w:rPr>
        <w:t>Cotisations 2026 - Vote</w:t>
      </w:r>
    </w:p>
    <w:p w14:paraId="3E9C3727" w14:textId="77777777" w:rsidR="00FA49B3" w:rsidRPr="00FA49B3" w:rsidRDefault="00FA49B3" w:rsidP="00FA49B3">
      <w:pPr>
        <w:numPr>
          <w:ilvl w:val="0"/>
          <w:numId w:val="4"/>
        </w:numPr>
        <w:spacing w:line="256" w:lineRule="auto"/>
        <w:contextualSpacing/>
        <w:rPr>
          <w:rFonts w:ascii="Calibri" w:hAnsi="Calibri" w:cs="Calibri"/>
          <w:sz w:val="28"/>
          <w:szCs w:val="28"/>
        </w:rPr>
      </w:pPr>
      <w:r w:rsidRPr="00FA49B3">
        <w:rPr>
          <w:rFonts w:ascii="Calibri" w:hAnsi="Calibri" w:cs="Calibri"/>
          <w:sz w:val="28"/>
          <w:szCs w:val="28"/>
        </w:rPr>
        <w:t>Budget prévisionnel 2025</w:t>
      </w:r>
    </w:p>
    <w:p w14:paraId="3F8E3FFE" w14:textId="77777777" w:rsidR="00FA49B3" w:rsidRPr="00FA49B3" w:rsidRDefault="00FA49B3" w:rsidP="00FA49B3">
      <w:pPr>
        <w:numPr>
          <w:ilvl w:val="0"/>
          <w:numId w:val="4"/>
        </w:numPr>
        <w:spacing w:line="256" w:lineRule="auto"/>
        <w:contextualSpacing/>
        <w:rPr>
          <w:rFonts w:ascii="Calibri" w:hAnsi="Calibri" w:cs="Calibri"/>
          <w:sz w:val="28"/>
          <w:szCs w:val="28"/>
        </w:rPr>
      </w:pPr>
      <w:r w:rsidRPr="00FA49B3">
        <w:rPr>
          <w:rFonts w:ascii="Calibri" w:hAnsi="Calibri" w:cs="Calibri"/>
          <w:sz w:val="28"/>
          <w:szCs w:val="28"/>
        </w:rPr>
        <w:t>Intervention des Personnalités</w:t>
      </w:r>
    </w:p>
    <w:p w14:paraId="4F39BBA7" w14:textId="77777777" w:rsidR="00FA49B3" w:rsidRPr="00FA49B3" w:rsidRDefault="00FA49B3" w:rsidP="00FA49B3">
      <w:pPr>
        <w:numPr>
          <w:ilvl w:val="0"/>
          <w:numId w:val="4"/>
        </w:numPr>
        <w:spacing w:line="256" w:lineRule="auto"/>
        <w:contextualSpacing/>
        <w:rPr>
          <w:rFonts w:ascii="Calibri" w:hAnsi="Calibri" w:cs="Calibri"/>
          <w:sz w:val="28"/>
          <w:szCs w:val="28"/>
        </w:rPr>
      </w:pPr>
      <w:r w:rsidRPr="00FA49B3">
        <w:rPr>
          <w:rFonts w:ascii="Calibri" w:hAnsi="Calibri" w:cs="Calibri"/>
          <w:sz w:val="28"/>
          <w:szCs w:val="28"/>
        </w:rPr>
        <w:t>Résultats des votes</w:t>
      </w:r>
    </w:p>
    <w:p w14:paraId="74E0E156" w14:textId="77777777" w:rsidR="00FA49B3" w:rsidRPr="00FA49B3" w:rsidRDefault="00FA49B3" w:rsidP="00FA49B3">
      <w:pPr>
        <w:numPr>
          <w:ilvl w:val="0"/>
          <w:numId w:val="4"/>
        </w:numPr>
        <w:spacing w:line="256" w:lineRule="auto"/>
        <w:contextualSpacing/>
        <w:rPr>
          <w:rFonts w:ascii="Calibri" w:hAnsi="Calibri" w:cs="Calibri"/>
          <w:sz w:val="28"/>
          <w:szCs w:val="28"/>
        </w:rPr>
      </w:pPr>
      <w:r w:rsidRPr="00FA49B3">
        <w:rPr>
          <w:rFonts w:ascii="Calibri" w:hAnsi="Calibri" w:cs="Calibri"/>
          <w:sz w:val="28"/>
          <w:szCs w:val="28"/>
        </w:rPr>
        <w:t>Election de la Présidence</w:t>
      </w:r>
    </w:p>
    <w:p w14:paraId="7231A11E" w14:textId="77777777" w:rsidR="00FA49B3" w:rsidRPr="00FA49B3" w:rsidRDefault="00FA49B3" w:rsidP="00FA49B3">
      <w:pPr>
        <w:numPr>
          <w:ilvl w:val="0"/>
          <w:numId w:val="4"/>
        </w:numPr>
        <w:spacing w:line="256" w:lineRule="auto"/>
        <w:contextualSpacing/>
        <w:rPr>
          <w:rFonts w:ascii="Calibri" w:hAnsi="Calibri" w:cs="Calibri"/>
          <w:sz w:val="28"/>
          <w:szCs w:val="28"/>
        </w:rPr>
      </w:pPr>
      <w:r w:rsidRPr="00FA49B3">
        <w:rPr>
          <w:rFonts w:ascii="Calibri" w:hAnsi="Calibri" w:cs="Calibri"/>
          <w:sz w:val="28"/>
          <w:szCs w:val="28"/>
        </w:rPr>
        <w:t>Clôture de l’Assemblée Générale.</w:t>
      </w:r>
    </w:p>
    <w:p w14:paraId="5F844C68" w14:textId="77777777" w:rsidR="00FA49B3" w:rsidRPr="007B5EE5" w:rsidRDefault="00FA49B3" w:rsidP="000D19E9">
      <w:pPr>
        <w:ind w:left="-142" w:firstLine="142"/>
        <w:rPr>
          <w:sz w:val="28"/>
          <w:szCs w:val="28"/>
        </w:rPr>
      </w:pPr>
    </w:p>
    <w:p w14:paraId="73D239AB" w14:textId="77777777" w:rsidR="007B5EE5" w:rsidRDefault="007B5EE5" w:rsidP="00A70ACC">
      <w:pPr>
        <w:spacing w:line="240" w:lineRule="auto"/>
        <w:rPr>
          <w:sz w:val="28"/>
          <w:szCs w:val="28"/>
        </w:rPr>
      </w:pPr>
    </w:p>
    <w:p w14:paraId="617FCF86" w14:textId="4BDCE1E0" w:rsidR="00753DBC" w:rsidRPr="007B5EE5" w:rsidRDefault="005905E1" w:rsidP="00C54785">
      <w:pPr>
        <w:spacing w:line="240" w:lineRule="auto"/>
        <w:jc w:val="center"/>
        <w:rPr>
          <w:sz w:val="28"/>
          <w:szCs w:val="28"/>
        </w:rPr>
      </w:pPr>
      <w:r w:rsidRPr="007B5EE5">
        <w:rPr>
          <w:sz w:val="28"/>
          <w:szCs w:val="28"/>
        </w:rPr>
        <w:t>Suivi d’un r</w:t>
      </w:r>
      <w:r w:rsidR="006F413C" w:rsidRPr="007B5EE5">
        <w:rPr>
          <w:sz w:val="28"/>
          <w:szCs w:val="28"/>
        </w:rPr>
        <w:t xml:space="preserve">epas pour </w:t>
      </w:r>
      <w:r w:rsidR="00753DBC" w:rsidRPr="007B5EE5">
        <w:rPr>
          <w:sz w:val="28"/>
          <w:szCs w:val="28"/>
        </w:rPr>
        <w:t xml:space="preserve"> </w:t>
      </w:r>
      <w:r w:rsidR="00646AD4" w:rsidRPr="007B5EE5">
        <w:rPr>
          <w:b/>
          <w:bCs/>
          <w:color w:val="000000" w:themeColor="text1"/>
          <w:sz w:val="28"/>
          <w:szCs w:val="28"/>
        </w:rPr>
        <w:t>35</w:t>
      </w:r>
      <w:r w:rsidR="00753DBC" w:rsidRPr="007B5EE5">
        <w:rPr>
          <w:color w:val="000000" w:themeColor="text1"/>
          <w:sz w:val="28"/>
          <w:szCs w:val="28"/>
        </w:rPr>
        <w:t xml:space="preserve"> </w:t>
      </w:r>
      <w:r w:rsidR="006F413C" w:rsidRPr="007B5EE5">
        <w:rPr>
          <w:color w:val="000000" w:themeColor="text1"/>
          <w:sz w:val="28"/>
          <w:szCs w:val="28"/>
        </w:rPr>
        <w:t xml:space="preserve"> </w:t>
      </w:r>
      <w:r w:rsidR="006F413C" w:rsidRPr="007B5EE5">
        <w:rPr>
          <w:sz w:val="28"/>
          <w:szCs w:val="28"/>
        </w:rPr>
        <w:t>€</w:t>
      </w:r>
    </w:p>
    <w:p w14:paraId="0CB41BBF" w14:textId="14BE3EE7" w:rsidR="006F413C" w:rsidRPr="007B5EE5" w:rsidRDefault="000D19E9" w:rsidP="00753DBC">
      <w:pPr>
        <w:spacing w:line="240" w:lineRule="auto"/>
        <w:rPr>
          <w:sz w:val="28"/>
          <w:szCs w:val="28"/>
        </w:rPr>
      </w:pPr>
      <w:r w:rsidRPr="007B5EE5">
        <w:rPr>
          <w:sz w:val="28"/>
          <w:szCs w:val="28"/>
        </w:rPr>
        <w:t xml:space="preserve">   </w:t>
      </w:r>
    </w:p>
    <w:p w14:paraId="5FA61BA8" w14:textId="027FDBCB" w:rsidR="007B5EE5" w:rsidRPr="007B5EE5" w:rsidRDefault="006F413C" w:rsidP="007B5EE5">
      <w:pPr>
        <w:jc w:val="center"/>
        <w:rPr>
          <w:sz w:val="28"/>
          <w:szCs w:val="28"/>
        </w:rPr>
      </w:pPr>
      <w:r w:rsidRPr="007B5EE5">
        <w:rPr>
          <w:sz w:val="28"/>
          <w:szCs w:val="28"/>
        </w:rPr>
        <w:t>Au menu :</w:t>
      </w:r>
    </w:p>
    <w:p w14:paraId="4B16908E" w14:textId="7E5185D1" w:rsidR="005905E1" w:rsidRPr="007B5EE5" w:rsidRDefault="00646AD4" w:rsidP="00646AD4">
      <w:pPr>
        <w:pStyle w:val="Paragraphedeliste"/>
        <w:numPr>
          <w:ilvl w:val="0"/>
          <w:numId w:val="3"/>
        </w:numPr>
        <w:jc w:val="center"/>
        <w:rPr>
          <w:sz w:val="28"/>
          <w:szCs w:val="28"/>
        </w:rPr>
      </w:pPr>
      <w:r w:rsidRPr="007B5EE5">
        <w:rPr>
          <w:sz w:val="28"/>
          <w:szCs w:val="28"/>
        </w:rPr>
        <w:t>Cocktail charentais</w:t>
      </w:r>
    </w:p>
    <w:p w14:paraId="66109F68" w14:textId="4E11E5FF" w:rsidR="00646AD4" w:rsidRPr="007B5EE5" w:rsidRDefault="00646AD4" w:rsidP="00646AD4">
      <w:pPr>
        <w:pStyle w:val="Paragraphedeliste"/>
        <w:numPr>
          <w:ilvl w:val="0"/>
          <w:numId w:val="3"/>
        </w:numPr>
        <w:jc w:val="center"/>
        <w:rPr>
          <w:sz w:val="28"/>
          <w:szCs w:val="28"/>
        </w:rPr>
      </w:pPr>
      <w:r w:rsidRPr="007B5EE5">
        <w:rPr>
          <w:sz w:val="28"/>
          <w:szCs w:val="28"/>
        </w:rPr>
        <w:t>Brochettes aux 2 poissons à la crème de moules safrané</w:t>
      </w:r>
    </w:p>
    <w:p w14:paraId="7B05AFBA" w14:textId="7D8D4F04" w:rsidR="00646AD4" w:rsidRPr="007B5EE5" w:rsidRDefault="00646AD4" w:rsidP="00646AD4">
      <w:pPr>
        <w:pStyle w:val="Paragraphedeliste"/>
        <w:numPr>
          <w:ilvl w:val="0"/>
          <w:numId w:val="3"/>
        </w:numPr>
        <w:jc w:val="center"/>
        <w:rPr>
          <w:sz w:val="28"/>
          <w:szCs w:val="28"/>
        </w:rPr>
      </w:pPr>
      <w:r w:rsidRPr="007B5EE5">
        <w:rPr>
          <w:sz w:val="28"/>
          <w:szCs w:val="28"/>
        </w:rPr>
        <w:t>Trou charentais (passion cognac)</w:t>
      </w:r>
    </w:p>
    <w:p w14:paraId="4D3D8D54" w14:textId="071F87CD" w:rsidR="00646AD4" w:rsidRPr="007B5EE5" w:rsidRDefault="00646AD4" w:rsidP="00646AD4">
      <w:pPr>
        <w:pStyle w:val="Paragraphedeliste"/>
        <w:numPr>
          <w:ilvl w:val="0"/>
          <w:numId w:val="3"/>
        </w:numPr>
        <w:jc w:val="center"/>
        <w:rPr>
          <w:sz w:val="28"/>
          <w:szCs w:val="28"/>
        </w:rPr>
      </w:pPr>
      <w:r w:rsidRPr="007B5EE5">
        <w:rPr>
          <w:sz w:val="28"/>
          <w:szCs w:val="28"/>
        </w:rPr>
        <w:t>Filet de canard aux myrtilles</w:t>
      </w:r>
      <w:r w:rsidR="00FA49B3" w:rsidRPr="007B5EE5">
        <w:rPr>
          <w:sz w:val="28"/>
          <w:szCs w:val="28"/>
        </w:rPr>
        <w:t xml:space="preserve"> – Tarte tatin accompagnée de ses pommes de terre et de sa purée de butternut</w:t>
      </w:r>
    </w:p>
    <w:p w14:paraId="0181CE42" w14:textId="1DCD0958" w:rsidR="00FA49B3" w:rsidRPr="007B5EE5" w:rsidRDefault="00FA49B3" w:rsidP="00646AD4">
      <w:pPr>
        <w:pStyle w:val="Paragraphedeliste"/>
        <w:numPr>
          <w:ilvl w:val="0"/>
          <w:numId w:val="3"/>
        </w:numPr>
        <w:jc w:val="center"/>
        <w:rPr>
          <w:sz w:val="28"/>
          <w:szCs w:val="28"/>
        </w:rPr>
      </w:pPr>
      <w:r w:rsidRPr="007B5EE5">
        <w:rPr>
          <w:sz w:val="28"/>
          <w:szCs w:val="28"/>
        </w:rPr>
        <w:t>Assiette de 2 fromages et sa salade tartine auvergnate</w:t>
      </w:r>
    </w:p>
    <w:p w14:paraId="7234DF27" w14:textId="242812A3" w:rsidR="00FA49B3" w:rsidRPr="007B5EE5" w:rsidRDefault="00FA49B3" w:rsidP="00646AD4">
      <w:pPr>
        <w:pStyle w:val="Paragraphedeliste"/>
        <w:numPr>
          <w:ilvl w:val="0"/>
          <w:numId w:val="3"/>
        </w:numPr>
        <w:jc w:val="center"/>
        <w:rPr>
          <w:sz w:val="28"/>
          <w:szCs w:val="28"/>
        </w:rPr>
      </w:pPr>
      <w:r w:rsidRPr="007B5EE5">
        <w:rPr>
          <w:sz w:val="28"/>
          <w:szCs w:val="28"/>
        </w:rPr>
        <w:t>Nougat glacé et son coulis de fruits rouges</w:t>
      </w:r>
    </w:p>
    <w:p w14:paraId="49DAF7F0" w14:textId="4551DF72" w:rsidR="00FA49B3" w:rsidRPr="007B5EE5" w:rsidRDefault="00FA49B3" w:rsidP="00646AD4">
      <w:pPr>
        <w:pStyle w:val="Paragraphedeliste"/>
        <w:numPr>
          <w:ilvl w:val="0"/>
          <w:numId w:val="3"/>
        </w:numPr>
        <w:jc w:val="center"/>
        <w:rPr>
          <w:sz w:val="28"/>
          <w:szCs w:val="28"/>
        </w:rPr>
      </w:pPr>
      <w:r w:rsidRPr="007B5EE5">
        <w:rPr>
          <w:sz w:val="28"/>
          <w:szCs w:val="28"/>
        </w:rPr>
        <w:t xml:space="preserve">Café </w:t>
      </w:r>
    </w:p>
    <w:p w14:paraId="2866F3A0" w14:textId="30F2F14B" w:rsidR="00753DBC" w:rsidRDefault="000D19E9" w:rsidP="00753DBC">
      <w:pPr>
        <w:shd w:val="clear" w:color="auto" w:fill="FFFFFF"/>
        <w:spacing w:after="0" w:line="240" w:lineRule="auto"/>
        <w:jc w:val="center"/>
        <w:rPr>
          <w:rFonts w:eastAsia="Times New Roman" w:cstheme="minorHAnsi"/>
          <w:color w:val="000000"/>
          <w:kern w:val="0"/>
          <w:sz w:val="28"/>
          <w:szCs w:val="28"/>
          <w:lang w:eastAsia="fr-FR"/>
          <w14:ligatures w14:val="none"/>
        </w:rPr>
      </w:pPr>
      <w:r w:rsidRPr="007B5EE5">
        <w:rPr>
          <w:rFonts w:eastAsia="Times New Roman" w:cstheme="minorHAnsi"/>
          <w:color w:val="000000"/>
          <w:kern w:val="0"/>
          <w:sz w:val="28"/>
          <w:szCs w:val="28"/>
          <w:lang w:eastAsia="fr-FR"/>
          <w14:ligatures w14:val="none"/>
        </w:rPr>
        <w:t>(Me signaler tout changement de plat pour allerg</w:t>
      </w:r>
      <w:r w:rsidR="00753DBC" w:rsidRPr="007B5EE5">
        <w:rPr>
          <w:rFonts w:eastAsia="Times New Roman" w:cstheme="minorHAnsi"/>
          <w:color w:val="000000"/>
          <w:kern w:val="0"/>
          <w:sz w:val="28"/>
          <w:szCs w:val="28"/>
          <w:lang w:eastAsia="fr-FR"/>
          <w14:ligatures w14:val="none"/>
        </w:rPr>
        <w:t xml:space="preserve">ie) </w:t>
      </w:r>
    </w:p>
    <w:p w14:paraId="18078377" w14:textId="77777777" w:rsidR="007B5EE5" w:rsidRPr="007B5EE5" w:rsidRDefault="007B5EE5" w:rsidP="00641FA9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kern w:val="0"/>
          <w:sz w:val="28"/>
          <w:szCs w:val="28"/>
          <w:lang w:eastAsia="fr-FR"/>
          <w14:ligatures w14:val="none"/>
        </w:rPr>
      </w:pPr>
    </w:p>
    <w:p w14:paraId="0884756A" w14:textId="77777777" w:rsidR="00753DBC" w:rsidRPr="007B5EE5" w:rsidRDefault="00753DBC" w:rsidP="00753DBC">
      <w:pPr>
        <w:shd w:val="clear" w:color="auto" w:fill="FFFFFF"/>
        <w:spacing w:after="0" w:line="240" w:lineRule="auto"/>
        <w:jc w:val="center"/>
        <w:rPr>
          <w:rFonts w:eastAsia="Times New Roman" w:cstheme="minorHAnsi"/>
          <w:color w:val="000000"/>
          <w:kern w:val="0"/>
          <w:sz w:val="28"/>
          <w:szCs w:val="28"/>
          <w:lang w:eastAsia="fr-FR"/>
          <w14:ligatures w14:val="none"/>
        </w:rPr>
      </w:pPr>
    </w:p>
    <w:tbl>
      <w:tblPr>
        <w:tblStyle w:val="Grilledutableau"/>
        <w:tblW w:w="0" w:type="auto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tDotDash" w:sz="4" w:space="0" w:color="auto"/>
          <w:insideV w:val="dotDotDash" w:sz="4" w:space="0" w:color="auto"/>
        </w:tblBorders>
        <w:tblLook w:val="04A0" w:firstRow="1" w:lastRow="0" w:firstColumn="1" w:lastColumn="0" w:noHBand="0" w:noVBand="1"/>
      </w:tblPr>
      <w:tblGrid>
        <w:gridCol w:w="6785"/>
        <w:gridCol w:w="3533"/>
      </w:tblGrid>
      <w:tr w:rsidR="007B5EE5" w14:paraId="42E29F47" w14:textId="77777777" w:rsidTr="00641FA9">
        <w:trPr>
          <w:trHeight w:val="567"/>
          <w:jc w:val="center"/>
        </w:trPr>
        <w:tc>
          <w:tcPr>
            <w:tcW w:w="6799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55220C6F" w14:textId="66824B8C" w:rsidR="007B5EE5" w:rsidRDefault="007B5EE5" w:rsidP="007B5EE5">
            <w:pPr>
              <w:rPr>
                <w:rFonts w:eastAsia="Times New Roman" w:cstheme="minorHAnsi"/>
                <w:color w:val="000000"/>
                <w:kern w:val="0"/>
                <w:sz w:val="28"/>
                <w:szCs w:val="28"/>
                <w:lang w:eastAsia="fr-FR"/>
                <w14:ligatures w14:val="none"/>
              </w:rPr>
            </w:pPr>
            <w:r>
              <w:rPr>
                <w:rFonts w:eastAsia="Times New Roman" w:cstheme="minorHAnsi"/>
                <w:color w:val="000000"/>
                <w:kern w:val="0"/>
                <w:sz w:val="28"/>
                <w:szCs w:val="28"/>
                <w:lang w:eastAsia="fr-FR"/>
                <w14:ligatures w14:val="none"/>
              </w:rPr>
              <w:t>Nom :</w:t>
            </w:r>
          </w:p>
        </w:tc>
        <w:tc>
          <w:tcPr>
            <w:tcW w:w="353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14:paraId="1643D22C" w14:textId="6CD14427" w:rsidR="007B5EE5" w:rsidRDefault="007B5EE5" w:rsidP="007B5EE5">
            <w:pPr>
              <w:rPr>
                <w:rFonts w:eastAsia="Times New Roman" w:cstheme="minorHAnsi"/>
                <w:color w:val="000000"/>
                <w:kern w:val="0"/>
                <w:sz w:val="28"/>
                <w:szCs w:val="28"/>
                <w:lang w:eastAsia="fr-FR"/>
                <w14:ligatures w14:val="none"/>
              </w:rPr>
            </w:pPr>
            <w:r>
              <w:rPr>
                <w:rFonts w:eastAsia="Times New Roman" w:cstheme="minorHAnsi"/>
                <w:color w:val="000000"/>
                <w:kern w:val="0"/>
                <w:sz w:val="28"/>
                <w:szCs w:val="28"/>
                <w:lang w:eastAsia="fr-FR"/>
                <w14:ligatures w14:val="none"/>
              </w:rPr>
              <w:t>CDMJSEA NA n° :</w:t>
            </w:r>
          </w:p>
        </w:tc>
      </w:tr>
      <w:tr w:rsidR="007B5EE5" w14:paraId="11AD6178" w14:textId="77777777" w:rsidTr="00641FA9">
        <w:trPr>
          <w:trHeight w:val="567"/>
          <w:jc w:val="center"/>
        </w:trPr>
        <w:tc>
          <w:tcPr>
            <w:tcW w:w="6799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0B05309A" w14:textId="2B1C8FAB" w:rsidR="007B5EE5" w:rsidRDefault="007B5EE5" w:rsidP="007B5EE5">
            <w:pPr>
              <w:rPr>
                <w:rFonts w:eastAsia="Times New Roman" w:cstheme="minorHAnsi"/>
                <w:color w:val="000000"/>
                <w:kern w:val="0"/>
                <w:sz w:val="28"/>
                <w:szCs w:val="28"/>
                <w:lang w:eastAsia="fr-FR"/>
                <w14:ligatures w14:val="none"/>
              </w:rPr>
            </w:pPr>
            <w:r>
              <w:rPr>
                <w:rFonts w:eastAsia="Times New Roman" w:cstheme="minorHAnsi"/>
                <w:color w:val="000000"/>
                <w:kern w:val="0"/>
                <w:sz w:val="28"/>
                <w:szCs w:val="28"/>
                <w:lang w:eastAsia="fr-FR"/>
                <w14:ligatures w14:val="none"/>
              </w:rPr>
              <w:t>Nombre de réservations :</w:t>
            </w:r>
          </w:p>
        </w:tc>
        <w:tc>
          <w:tcPr>
            <w:tcW w:w="353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14:paraId="61263433" w14:textId="77777777" w:rsidR="007B5EE5" w:rsidRDefault="007B5EE5" w:rsidP="00753DBC">
            <w:pPr>
              <w:jc w:val="center"/>
              <w:rPr>
                <w:rFonts w:eastAsia="Times New Roman" w:cstheme="minorHAnsi"/>
                <w:color w:val="000000"/>
                <w:kern w:val="0"/>
                <w:sz w:val="28"/>
                <w:szCs w:val="28"/>
                <w:lang w:eastAsia="fr-FR"/>
                <w14:ligatures w14:val="none"/>
              </w:rPr>
            </w:pPr>
          </w:p>
        </w:tc>
      </w:tr>
      <w:tr w:rsidR="007B5EE5" w14:paraId="060E8FBF" w14:textId="77777777" w:rsidTr="00641FA9">
        <w:trPr>
          <w:trHeight w:val="567"/>
          <w:jc w:val="center"/>
        </w:trPr>
        <w:tc>
          <w:tcPr>
            <w:tcW w:w="6799" w:type="dxa"/>
            <w:tcBorders>
              <w:top w:val="double" w:sz="4" w:space="0" w:color="auto"/>
              <w:bottom w:val="dotDotDash" w:sz="4" w:space="0" w:color="auto"/>
              <w:right w:val="double" w:sz="4" w:space="0" w:color="auto"/>
            </w:tcBorders>
            <w:vAlign w:val="center"/>
          </w:tcPr>
          <w:p w14:paraId="568C9922" w14:textId="57DAF810" w:rsidR="007B5EE5" w:rsidRPr="00641FA9" w:rsidRDefault="00641FA9" w:rsidP="007B5EE5">
            <w:pPr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fr-FR"/>
                <w14:ligatures w14:val="none"/>
              </w:rPr>
            </w:pPr>
            <w:r w:rsidRPr="00641FA9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fr-FR"/>
                <w14:ligatures w14:val="none"/>
              </w:rPr>
              <w:t>Noms</w:t>
            </w:r>
            <w:r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fr-FR"/>
                <w14:ligatures w14:val="none"/>
              </w:rPr>
              <w:t> :</w:t>
            </w:r>
          </w:p>
        </w:tc>
        <w:tc>
          <w:tcPr>
            <w:tcW w:w="3539" w:type="dxa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14:paraId="6ADB9C78" w14:textId="77777777" w:rsidR="007B5EE5" w:rsidRDefault="007B5EE5" w:rsidP="00753DBC">
            <w:pPr>
              <w:jc w:val="center"/>
              <w:rPr>
                <w:rFonts w:eastAsia="Times New Roman" w:cstheme="minorHAnsi"/>
                <w:color w:val="000000"/>
                <w:kern w:val="0"/>
                <w:sz w:val="28"/>
                <w:szCs w:val="28"/>
                <w:lang w:eastAsia="fr-FR"/>
                <w14:ligatures w14:val="none"/>
              </w:rPr>
            </w:pPr>
          </w:p>
        </w:tc>
      </w:tr>
      <w:tr w:rsidR="007B5EE5" w14:paraId="1E8EA755" w14:textId="77777777" w:rsidTr="00641FA9">
        <w:trPr>
          <w:trHeight w:val="567"/>
          <w:jc w:val="center"/>
        </w:trPr>
        <w:tc>
          <w:tcPr>
            <w:tcW w:w="6799" w:type="dxa"/>
            <w:tcBorders>
              <w:top w:val="dotDotDash" w:sz="4" w:space="0" w:color="auto"/>
              <w:bottom w:val="dotDotDash" w:sz="4" w:space="0" w:color="auto"/>
              <w:right w:val="double" w:sz="4" w:space="0" w:color="auto"/>
            </w:tcBorders>
            <w:vAlign w:val="center"/>
          </w:tcPr>
          <w:p w14:paraId="32035CDA" w14:textId="77777777" w:rsidR="007B5EE5" w:rsidRDefault="007B5EE5" w:rsidP="007B5EE5">
            <w:pPr>
              <w:rPr>
                <w:rFonts w:eastAsia="Times New Roman" w:cstheme="minorHAnsi"/>
                <w:color w:val="000000"/>
                <w:kern w:val="0"/>
                <w:sz w:val="28"/>
                <w:szCs w:val="28"/>
                <w:lang w:eastAsia="fr-FR"/>
                <w14:ligatures w14:val="none"/>
              </w:rPr>
            </w:pPr>
          </w:p>
        </w:tc>
        <w:tc>
          <w:tcPr>
            <w:tcW w:w="3539" w:type="dxa"/>
            <w:tcBorders>
              <w:left w:val="double" w:sz="4" w:space="0" w:color="auto"/>
            </w:tcBorders>
            <w:vAlign w:val="center"/>
          </w:tcPr>
          <w:p w14:paraId="460DE81E" w14:textId="77777777" w:rsidR="007B5EE5" w:rsidRDefault="007B5EE5" w:rsidP="00753DBC">
            <w:pPr>
              <w:jc w:val="center"/>
              <w:rPr>
                <w:rFonts w:eastAsia="Times New Roman" w:cstheme="minorHAnsi"/>
                <w:color w:val="000000"/>
                <w:kern w:val="0"/>
                <w:sz w:val="28"/>
                <w:szCs w:val="28"/>
                <w:lang w:eastAsia="fr-FR"/>
                <w14:ligatures w14:val="none"/>
              </w:rPr>
            </w:pPr>
          </w:p>
        </w:tc>
      </w:tr>
      <w:tr w:rsidR="00641FA9" w14:paraId="58656A12" w14:textId="77777777" w:rsidTr="00641FA9">
        <w:trPr>
          <w:trHeight w:val="567"/>
          <w:jc w:val="center"/>
        </w:trPr>
        <w:tc>
          <w:tcPr>
            <w:tcW w:w="6799" w:type="dxa"/>
            <w:tcBorders>
              <w:top w:val="dotDotDash" w:sz="4" w:space="0" w:color="auto"/>
              <w:bottom w:val="dotDotDash" w:sz="4" w:space="0" w:color="auto"/>
              <w:right w:val="double" w:sz="4" w:space="0" w:color="auto"/>
            </w:tcBorders>
            <w:vAlign w:val="center"/>
          </w:tcPr>
          <w:p w14:paraId="26122E80" w14:textId="77777777" w:rsidR="00641FA9" w:rsidRDefault="00641FA9" w:rsidP="007B5EE5">
            <w:pPr>
              <w:rPr>
                <w:rFonts w:eastAsia="Times New Roman" w:cstheme="minorHAnsi"/>
                <w:color w:val="000000"/>
                <w:kern w:val="0"/>
                <w:sz w:val="28"/>
                <w:szCs w:val="28"/>
                <w:lang w:eastAsia="fr-FR"/>
                <w14:ligatures w14:val="none"/>
              </w:rPr>
            </w:pPr>
          </w:p>
        </w:tc>
        <w:tc>
          <w:tcPr>
            <w:tcW w:w="3539" w:type="dxa"/>
            <w:tcBorders>
              <w:left w:val="double" w:sz="4" w:space="0" w:color="auto"/>
            </w:tcBorders>
            <w:vAlign w:val="center"/>
          </w:tcPr>
          <w:p w14:paraId="228EB93F" w14:textId="77777777" w:rsidR="00641FA9" w:rsidRDefault="00641FA9" w:rsidP="00753DBC">
            <w:pPr>
              <w:jc w:val="center"/>
              <w:rPr>
                <w:rFonts w:eastAsia="Times New Roman" w:cstheme="minorHAnsi"/>
                <w:color w:val="000000"/>
                <w:kern w:val="0"/>
                <w:sz w:val="28"/>
                <w:szCs w:val="28"/>
                <w:lang w:eastAsia="fr-FR"/>
                <w14:ligatures w14:val="none"/>
              </w:rPr>
            </w:pPr>
          </w:p>
        </w:tc>
      </w:tr>
      <w:tr w:rsidR="007B5EE5" w14:paraId="5E5C7D45" w14:textId="77777777" w:rsidTr="00641FA9">
        <w:trPr>
          <w:trHeight w:val="567"/>
          <w:jc w:val="center"/>
        </w:trPr>
        <w:tc>
          <w:tcPr>
            <w:tcW w:w="6799" w:type="dxa"/>
            <w:tcBorders>
              <w:top w:val="dotDotDash" w:sz="4" w:space="0" w:color="auto"/>
              <w:bottom w:val="dotDotDash" w:sz="4" w:space="0" w:color="auto"/>
              <w:right w:val="double" w:sz="4" w:space="0" w:color="auto"/>
            </w:tcBorders>
            <w:vAlign w:val="center"/>
          </w:tcPr>
          <w:p w14:paraId="3DD7883E" w14:textId="77777777" w:rsidR="007B5EE5" w:rsidRDefault="007B5EE5" w:rsidP="007B5EE5">
            <w:pPr>
              <w:rPr>
                <w:rFonts w:eastAsia="Times New Roman" w:cstheme="minorHAnsi"/>
                <w:color w:val="000000"/>
                <w:kern w:val="0"/>
                <w:sz w:val="28"/>
                <w:szCs w:val="28"/>
                <w:lang w:eastAsia="fr-FR"/>
                <w14:ligatures w14:val="none"/>
              </w:rPr>
            </w:pPr>
          </w:p>
        </w:tc>
        <w:tc>
          <w:tcPr>
            <w:tcW w:w="3539" w:type="dxa"/>
            <w:tcBorders>
              <w:left w:val="double" w:sz="4" w:space="0" w:color="auto"/>
            </w:tcBorders>
            <w:vAlign w:val="center"/>
          </w:tcPr>
          <w:p w14:paraId="109279EF" w14:textId="77777777" w:rsidR="007B5EE5" w:rsidRDefault="007B5EE5" w:rsidP="00753DBC">
            <w:pPr>
              <w:jc w:val="center"/>
              <w:rPr>
                <w:rFonts w:eastAsia="Times New Roman" w:cstheme="minorHAnsi"/>
                <w:color w:val="000000"/>
                <w:kern w:val="0"/>
                <w:sz w:val="28"/>
                <w:szCs w:val="28"/>
                <w:lang w:eastAsia="fr-FR"/>
                <w14:ligatures w14:val="none"/>
              </w:rPr>
            </w:pPr>
          </w:p>
        </w:tc>
      </w:tr>
      <w:tr w:rsidR="00641FA9" w14:paraId="2054044E" w14:textId="77777777" w:rsidTr="00641FA9">
        <w:trPr>
          <w:trHeight w:val="567"/>
          <w:jc w:val="center"/>
        </w:trPr>
        <w:tc>
          <w:tcPr>
            <w:tcW w:w="6799" w:type="dxa"/>
            <w:tcBorders>
              <w:top w:val="dotDotDash" w:sz="4" w:space="0" w:color="auto"/>
              <w:bottom w:val="dotDotDash" w:sz="4" w:space="0" w:color="auto"/>
              <w:right w:val="double" w:sz="4" w:space="0" w:color="auto"/>
            </w:tcBorders>
            <w:vAlign w:val="center"/>
          </w:tcPr>
          <w:p w14:paraId="06BD8953" w14:textId="77777777" w:rsidR="00641FA9" w:rsidRDefault="00641FA9" w:rsidP="007B5EE5">
            <w:pPr>
              <w:rPr>
                <w:rFonts w:eastAsia="Times New Roman" w:cstheme="minorHAnsi"/>
                <w:color w:val="000000"/>
                <w:kern w:val="0"/>
                <w:sz w:val="28"/>
                <w:szCs w:val="28"/>
                <w:lang w:eastAsia="fr-FR"/>
                <w14:ligatures w14:val="none"/>
              </w:rPr>
            </w:pPr>
          </w:p>
        </w:tc>
        <w:tc>
          <w:tcPr>
            <w:tcW w:w="3539" w:type="dxa"/>
            <w:tcBorders>
              <w:left w:val="double" w:sz="4" w:space="0" w:color="auto"/>
            </w:tcBorders>
            <w:vAlign w:val="center"/>
          </w:tcPr>
          <w:p w14:paraId="3049F54B" w14:textId="77777777" w:rsidR="00641FA9" w:rsidRDefault="00641FA9" w:rsidP="00753DBC">
            <w:pPr>
              <w:jc w:val="center"/>
              <w:rPr>
                <w:rFonts w:eastAsia="Times New Roman" w:cstheme="minorHAnsi"/>
                <w:color w:val="000000"/>
                <w:kern w:val="0"/>
                <w:sz w:val="28"/>
                <w:szCs w:val="28"/>
                <w:lang w:eastAsia="fr-FR"/>
                <w14:ligatures w14:val="none"/>
              </w:rPr>
            </w:pPr>
          </w:p>
        </w:tc>
      </w:tr>
      <w:tr w:rsidR="007B5EE5" w14:paraId="43BD7C09" w14:textId="77777777" w:rsidTr="00641FA9">
        <w:trPr>
          <w:trHeight w:val="567"/>
          <w:jc w:val="center"/>
        </w:trPr>
        <w:tc>
          <w:tcPr>
            <w:tcW w:w="6799" w:type="dxa"/>
            <w:tcBorders>
              <w:top w:val="dotDotDash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5E4B42F8" w14:textId="77777777" w:rsidR="007B5EE5" w:rsidRDefault="007B5EE5" w:rsidP="007B5EE5">
            <w:pPr>
              <w:rPr>
                <w:rFonts w:eastAsia="Times New Roman" w:cstheme="minorHAnsi"/>
                <w:color w:val="000000"/>
                <w:kern w:val="0"/>
                <w:sz w:val="28"/>
                <w:szCs w:val="28"/>
                <w:lang w:eastAsia="fr-FR"/>
                <w14:ligatures w14:val="none"/>
              </w:rPr>
            </w:pPr>
          </w:p>
        </w:tc>
        <w:tc>
          <w:tcPr>
            <w:tcW w:w="3539" w:type="dxa"/>
            <w:tcBorders>
              <w:left w:val="double" w:sz="4" w:space="0" w:color="auto"/>
            </w:tcBorders>
            <w:vAlign w:val="center"/>
          </w:tcPr>
          <w:p w14:paraId="0855196F" w14:textId="77777777" w:rsidR="007B5EE5" w:rsidRDefault="007B5EE5" w:rsidP="00753DBC">
            <w:pPr>
              <w:jc w:val="center"/>
              <w:rPr>
                <w:rFonts w:eastAsia="Times New Roman" w:cstheme="minorHAnsi"/>
                <w:color w:val="000000"/>
                <w:kern w:val="0"/>
                <w:sz w:val="28"/>
                <w:szCs w:val="28"/>
                <w:lang w:eastAsia="fr-FR"/>
                <w14:ligatures w14:val="none"/>
              </w:rPr>
            </w:pPr>
          </w:p>
        </w:tc>
      </w:tr>
    </w:tbl>
    <w:p w14:paraId="7B7B0C8D" w14:textId="77777777" w:rsidR="00753DBC" w:rsidRPr="007B5EE5" w:rsidRDefault="00753DBC" w:rsidP="00753DBC">
      <w:pPr>
        <w:shd w:val="clear" w:color="auto" w:fill="FFFFFF"/>
        <w:spacing w:after="0" w:line="240" w:lineRule="auto"/>
        <w:jc w:val="center"/>
        <w:rPr>
          <w:rFonts w:eastAsia="Times New Roman" w:cstheme="minorHAnsi"/>
          <w:color w:val="000000"/>
          <w:kern w:val="0"/>
          <w:sz w:val="28"/>
          <w:szCs w:val="28"/>
          <w:lang w:eastAsia="fr-FR"/>
          <w14:ligatures w14:val="none"/>
        </w:rPr>
      </w:pPr>
    </w:p>
    <w:p w14:paraId="663CDF09" w14:textId="126E1A16" w:rsidR="00753DBC" w:rsidRPr="007B5EE5" w:rsidRDefault="00753DBC" w:rsidP="00753DBC">
      <w:pPr>
        <w:shd w:val="clear" w:color="auto" w:fill="FFFFFF"/>
        <w:spacing w:after="0" w:line="240" w:lineRule="auto"/>
        <w:jc w:val="center"/>
        <w:rPr>
          <w:rFonts w:eastAsia="Times New Roman" w:cstheme="minorHAnsi"/>
          <w:b/>
          <w:bCs/>
          <w:color w:val="C00000"/>
          <w:kern w:val="0"/>
          <w:sz w:val="28"/>
          <w:szCs w:val="28"/>
          <w:u w:val="single"/>
          <w:lang w:eastAsia="fr-FR"/>
          <w14:ligatures w14:val="none"/>
        </w:rPr>
      </w:pPr>
      <w:r w:rsidRPr="007B5EE5">
        <w:rPr>
          <w:rFonts w:eastAsia="Times New Roman" w:cstheme="minorHAnsi"/>
          <w:color w:val="C00000"/>
          <w:kern w:val="0"/>
          <w:sz w:val="28"/>
          <w:szCs w:val="28"/>
          <w:lang w:eastAsia="fr-FR"/>
          <w14:ligatures w14:val="none"/>
        </w:rPr>
        <w:t xml:space="preserve">Confirmation à me retourner avant </w:t>
      </w:r>
      <w:r w:rsidRPr="007B5EE5">
        <w:rPr>
          <w:rFonts w:eastAsia="Times New Roman" w:cstheme="minorHAnsi"/>
          <w:b/>
          <w:bCs/>
          <w:color w:val="C00000"/>
          <w:kern w:val="0"/>
          <w:sz w:val="28"/>
          <w:szCs w:val="28"/>
          <w:u w:val="single"/>
          <w:lang w:eastAsia="fr-FR"/>
          <w14:ligatures w14:val="none"/>
        </w:rPr>
        <w:t xml:space="preserve">le </w:t>
      </w:r>
      <w:r w:rsidR="00FA49B3" w:rsidRPr="007B5EE5">
        <w:rPr>
          <w:rFonts w:eastAsia="Times New Roman" w:cstheme="minorHAnsi"/>
          <w:b/>
          <w:bCs/>
          <w:color w:val="C00000"/>
          <w:kern w:val="0"/>
          <w:sz w:val="28"/>
          <w:szCs w:val="28"/>
          <w:u w:val="single"/>
          <w:lang w:eastAsia="fr-FR"/>
          <w14:ligatures w14:val="none"/>
        </w:rPr>
        <w:t>15 mars</w:t>
      </w:r>
      <w:r w:rsidRPr="007B5EE5">
        <w:rPr>
          <w:rFonts w:eastAsia="Times New Roman" w:cstheme="minorHAnsi"/>
          <w:b/>
          <w:bCs/>
          <w:color w:val="C00000"/>
          <w:kern w:val="0"/>
          <w:sz w:val="28"/>
          <w:szCs w:val="28"/>
          <w:u w:val="single"/>
          <w:lang w:eastAsia="fr-FR"/>
          <w14:ligatures w14:val="none"/>
        </w:rPr>
        <w:t xml:space="preserve"> 2025</w:t>
      </w:r>
    </w:p>
    <w:p w14:paraId="42671515" w14:textId="2261608A" w:rsidR="00777A3A" w:rsidRDefault="00A70ACC" w:rsidP="00753DBC">
      <w:pPr>
        <w:shd w:val="clear" w:color="auto" w:fill="FFFFFF"/>
        <w:spacing w:after="0" w:line="240" w:lineRule="auto"/>
        <w:jc w:val="center"/>
        <w:rPr>
          <w:rFonts w:eastAsia="Times New Roman" w:cstheme="minorHAnsi"/>
          <w:b/>
          <w:bCs/>
          <w:color w:val="C00000"/>
          <w:kern w:val="0"/>
          <w:sz w:val="28"/>
          <w:szCs w:val="28"/>
          <w:u w:val="single"/>
          <w:lang w:eastAsia="fr-FR"/>
          <w14:ligatures w14:val="none"/>
        </w:rPr>
      </w:pPr>
      <w:r>
        <w:rPr>
          <w:rFonts w:eastAsia="Times New Roman" w:cstheme="minorHAnsi"/>
          <w:b/>
          <w:bCs/>
          <w:color w:val="C00000"/>
          <w:kern w:val="0"/>
          <w:sz w:val="28"/>
          <w:szCs w:val="28"/>
          <w:u w:val="single"/>
          <w:lang w:eastAsia="fr-FR"/>
          <w14:ligatures w14:val="none"/>
        </w:rPr>
        <w:t>ard.evelyne@gmail.com</w:t>
      </w:r>
    </w:p>
    <w:p w14:paraId="27CF291A" w14:textId="77777777" w:rsidR="007B5EE5" w:rsidRPr="007B5EE5" w:rsidRDefault="007B5EE5" w:rsidP="00753DBC">
      <w:pPr>
        <w:shd w:val="clear" w:color="auto" w:fill="FFFFFF"/>
        <w:spacing w:after="0" w:line="240" w:lineRule="auto"/>
        <w:jc w:val="center"/>
        <w:rPr>
          <w:rFonts w:eastAsia="Times New Roman" w:cstheme="minorHAnsi"/>
          <w:b/>
          <w:bCs/>
          <w:color w:val="C00000"/>
          <w:kern w:val="0"/>
          <w:sz w:val="28"/>
          <w:szCs w:val="28"/>
          <w:u w:val="single"/>
          <w:lang w:eastAsia="fr-FR"/>
          <w14:ligatures w14:val="none"/>
        </w:rPr>
      </w:pPr>
    </w:p>
    <w:p w14:paraId="4777099F" w14:textId="77777777" w:rsidR="00753DBC" w:rsidRPr="007B5EE5" w:rsidRDefault="00753DBC" w:rsidP="00753DBC">
      <w:pPr>
        <w:shd w:val="clear" w:color="auto" w:fill="FFFFFF"/>
        <w:spacing w:after="0" w:line="240" w:lineRule="auto"/>
        <w:jc w:val="center"/>
        <w:rPr>
          <w:rFonts w:eastAsia="Times New Roman" w:cstheme="minorHAnsi"/>
          <w:color w:val="000000"/>
          <w:kern w:val="0"/>
          <w:sz w:val="28"/>
          <w:szCs w:val="28"/>
          <w:u w:val="single"/>
          <w:lang w:eastAsia="fr-FR"/>
          <w14:ligatures w14:val="none"/>
        </w:rPr>
      </w:pPr>
    </w:p>
    <w:p w14:paraId="7DC5B1BD" w14:textId="77777777" w:rsidR="00C54785" w:rsidRPr="00B55141" w:rsidRDefault="00753DBC" w:rsidP="00753DBC">
      <w:pPr>
        <w:shd w:val="clear" w:color="auto" w:fill="FFFFFF"/>
        <w:spacing w:after="0" w:line="240" w:lineRule="auto"/>
        <w:jc w:val="center"/>
        <w:rPr>
          <w:rFonts w:eastAsia="Times New Roman" w:cstheme="minorHAnsi"/>
          <w:b/>
          <w:bCs/>
          <w:color w:val="000000"/>
          <w:kern w:val="0"/>
          <w:sz w:val="28"/>
          <w:szCs w:val="28"/>
          <w:lang w:eastAsia="fr-FR"/>
          <w14:ligatures w14:val="none"/>
        </w:rPr>
      </w:pPr>
      <w:r w:rsidRPr="007B5EE5">
        <w:rPr>
          <w:rFonts w:eastAsia="Times New Roman" w:cstheme="minorHAnsi"/>
          <w:color w:val="000000"/>
          <w:kern w:val="0"/>
          <w:sz w:val="28"/>
          <w:szCs w:val="28"/>
          <w:lang w:eastAsia="fr-FR"/>
          <w14:ligatures w14:val="none"/>
        </w:rPr>
        <w:t xml:space="preserve">Règlement par chèque à l’ordre de C.R.M.J.S.E.. N.A. </w:t>
      </w:r>
      <w:r w:rsidR="00C54785" w:rsidRPr="00B55141">
        <w:rPr>
          <w:rFonts w:eastAsia="Times New Roman" w:cstheme="minorHAnsi"/>
          <w:b/>
          <w:bCs/>
          <w:color w:val="000000"/>
          <w:kern w:val="0"/>
          <w:sz w:val="28"/>
          <w:szCs w:val="28"/>
          <w:lang w:eastAsia="fr-FR"/>
          <w14:ligatures w14:val="none"/>
        </w:rPr>
        <w:t xml:space="preserve">directement </w:t>
      </w:r>
    </w:p>
    <w:p w14:paraId="48454279" w14:textId="369F2D10" w:rsidR="00753DBC" w:rsidRPr="00B55141" w:rsidRDefault="00753DBC" w:rsidP="00753DBC">
      <w:pPr>
        <w:shd w:val="clear" w:color="auto" w:fill="FFFFFF"/>
        <w:spacing w:after="0" w:line="240" w:lineRule="auto"/>
        <w:jc w:val="center"/>
        <w:rPr>
          <w:rFonts w:eastAsia="Times New Roman" w:cstheme="minorHAnsi"/>
          <w:b/>
          <w:bCs/>
          <w:color w:val="000000"/>
          <w:kern w:val="0"/>
          <w:sz w:val="28"/>
          <w:szCs w:val="28"/>
          <w:lang w:eastAsia="fr-FR"/>
          <w14:ligatures w14:val="none"/>
        </w:rPr>
      </w:pPr>
      <w:r w:rsidRPr="00B55141">
        <w:rPr>
          <w:rFonts w:eastAsia="Times New Roman" w:cstheme="minorHAnsi"/>
          <w:b/>
          <w:bCs/>
          <w:color w:val="000000"/>
          <w:kern w:val="0"/>
          <w:sz w:val="28"/>
          <w:szCs w:val="28"/>
          <w:lang w:eastAsia="fr-FR"/>
          <w14:ligatures w14:val="none"/>
        </w:rPr>
        <w:t xml:space="preserve">à la Trésorière lors de </w:t>
      </w:r>
      <w:r w:rsidR="00FA49B3" w:rsidRPr="00B55141">
        <w:rPr>
          <w:rFonts w:eastAsia="Times New Roman" w:cstheme="minorHAnsi"/>
          <w:b/>
          <w:bCs/>
          <w:color w:val="000000"/>
          <w:kern w:val="0"/>
          <w:sz w:val="28"/>
          <w:szCs w:val="28"/>
          <w:lang w:eastAsia="fr-FR"/>
          <w14:ligatures w14:val="none"/>
        </w:rPr>
        <w:t>l’assemblée.</w:t>
      </w:r>
    </w:p>
    <w:p w14:paraId="0AEE80D7" w14:textId="3C66B6ED" w:rsidR="000D19E9" w:rsidRPr="007B5EE5" w:rsidRDefault="00753DBC" w:rsidP="00753DBC">
      <w:pPr>
        <w:shd w:val="clear" w:color="auto" w:fill="FFFFFF"/>
        <w:spacing w:after="0" w:line="240" w:lineRule="auto"/>
        <w:jc w:val="center"/>
        <w:rPr>
          <w:rFonts w:eastAsia="Times New Roman" w:cstheme="minorHAnsi"/>
          <w:color w:val="000000"/>
          <w:kern w:val="0"/>
          <w:sz w:val="28"/>
          <w:szCs w:val="28"/>
          <w:lang w:eastAsia="fr-FR"/>
          <w14:ligatures w14:val="none"/>
        </w:rPr>
      </w:pPr>
      <w:r w:rsidRPr="007B5EE5">
        <w:rPr>
          <w:rFonts w:cstheme="minorHAnsi"/>
          <w:sz w:val="28"/>
          <w:szCs w:val="28"/>
        </w:rPr>
        <w:t>PS : Les menus réservés et non consommés restent à votre charge.</w:t>
      </w:r>
    </w:p>
    <w:p w14:paraId="1B94F70C" w14:textId="77777777" w:rsidR="00753DBC" w:rsidRPr="007B5EE5" w:rsidRDefault="00753DBC" w:rsidP="000D19E9">
      <w:pPr>
        <w:shd w:val="clear" w:color="auto" w:fill="FFFFFF"/>
        <w:spacing w:after="100" w:line="240" w:lineRule="auto"/>
        <w:jc w:val="center"/>
        <w:rPr>
          <w:rFonts w:eastAsia="Times New Roman" w:cstheme="minorHAnsi"/>
          <w:color w:val="000000"/>
          <w:kern w:val="0"/>
          <w:sz w:val="28"/>
          <w:szCs w:val="28"/>
          <w:lang w:eastAsia="fr-FR"/>
          <w14:ligatures w14:val="none"/>
        </w:rPr>
      </w:pPr>
    </w:p>
    <w:p w14:paraId="2D674EE3" w14:textId="77777777" w:rsidR="004B0776" w:rsidRPr="007B5EE5" w:rsidRDefault="004B0776" w:rsidP="000D19E9">
      <w:pPr>
        <w:shd w:val="clear" w:color="auto" w:fill="FFFFFF"/>
        <w:spacing w:after="100" w:line="240" w:lineRule="auto"/>
        <w:jc w:val="center"/>
        <w:rPr>
          <w:rFonts w:eastAsia="Times New Roman" w:cstheme="minorHAnsi"/>
          <w:color w:val="000000"/>
          <w:kern w:val="0"/>
          <w:sz w:val="28"/>
          <w:szCs w:val="28"/>
          <w:lang w:eastAsia="fr-FR"/>
          <w14:ligatures w14:val="none"/>
        </w:rPr>
      </w:pPr>
    </w:p>
    <w:sectPr w:rsidR="004B0776" w:rsidRPr="007B5EE5" w:rsidSect="000A1D2D">
      <w:headerReference w:type="default" r:id="rId8"/>
      <w:pgSz w:w="11906" w:h="16838"/>
      <w:pgMar w:top="1418" w:right="707" w:bottom="142" w:left="851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8B4E79" w14:textId="77777777" w:rsidR="00C564B4" w:rsidRDefault="00C564B4" w:rsidP="006F413C">
      <w:pPr>
        <w:spacing w:after="0" w:line="240" w:lineRule="auto"/>
      </w:pPr>
      <w:r>
        <w:separator/>
      </w:r>
    </w:p>
  </w:endnote>
  <w:endnote w:type="continuationSeparator" w:id="0">
    <w:p w14:paraId="2432AF82" w14:textId="77777777" w:rsidR="00C564B4" w:rsidRDefault="00C564B4" w:rsidP="006F41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2EA954" w14:textId="77777777" w:rsidR="00C564B4" w:rsidRDefault="00C564B4" w:rsidP="006F413C">
      <w:pPr>
        <w:spacing w:after="0" w:line="240" w:lineRule="auto"/>
      </w:pPr>
      <w:r>
        <w:separator/>
      </w:r>
    </w:p>
  </w:footnote>
  <w:footnote w:type="continuationSeparator" w:id="0">
    <w:p w14:paraId="061032E8" w14:textId="77777777" w:rsidR="00C564B4" w:rsidRDefault="00C564B4" w:rsidP="006F413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FF2298" w14:textId="09602121" w:rsidR="006F413C" w:rsidRDefault="001D5997" w:rsidP="006F413C">
    <w:pPr>
      <w:pStyle w:val="En-tte"/>
      <w:jc w:val="center"/>
      <w:rPr>
        <w:sz w:val="32"/>
        <w:szCs w:val="32"/>
      </w:rPr>
    </w:pPr>
    <w:r>
      <w:rPr>
        <w:sz w:val="32"/>
        <w:szCs w:val="32"/>
      </w:rPr>
      <w:t>Assemblée Générale Elective</w:t>
    </w:r>
    <w:r w:rsidR="006F413C" w:rsidRPr="006F413C">
      <w:rPr>
        <w:sz w:val="32"/>
        <w:szCs w:val="32"/>
      </w:rPr>
      <w:t xml:space="preserve"> </w:t>
    </w:r>
    <w:r w:rsidR="006F413C">
      <w:rPr>
        <w:sz w:val="32"/>
        <w:szCs w:val="32"/>
      </w:rPr>
      <w:t xml:space="preserve">du </w:t>
    </w:r>
    <w:r w:rsidR="006F413C" w:rsidRPr="006F413C">
      <w:rPr>
        <w:sz w:val="32"/>
        <w:szCs w:val="32"/>
      </w:rPr>
      <w:t xml:space="preserve">CRMJSEA NA </w:t>
    </w:r>
  </w:p>
  <w:p w14:paraId="03171645" w14:textId="3AF6567B" w:rsidR="006F413C" w:rsidRPr="006F413C" w:rsidRDefault="006F413C" w:rsidP="006F413C">
    <w:pPr>
      <w:pStyle w:val="En-tte"/>
      <w:jc w:val="center"/>
      <w:rPr>
        <w:sz w:val="32"/>
        <w:szCs w:val="32"/>
      </w:rPr>
    </w:pPr>
    <w:r w:rsidRPr="006F413C">
      <w:rPr>
        <w:sz w:val="32"/>
        <w:szCs w:val="32"/>
      </w:rPr>
      <w:t xml:space="preserve">le </w:t>
    </w:r>
    <w:r w:rsidR="001D5997">
      <w:rPr>
        <w:sz w:val="32"/>
        <w:szCs w:val="32"/>
      </w:rPr>
      <w:t>20 mars</w:t>
    </w:r>
    <w:r w:rsidRPr="006F413C">
      <w:rPr>
        <w:sz w:val="32"/>
        <w:szCs w:val="32"/>
      </w:rPr>
      <w:t xml:space="preserve"> 2025</w:t>
    </w:r>
    <w:r>
      <w:rPr>
        <w:sz w:val="32"/>
        <w:szCs w:val="32"/>
      </w:rPr>
      <w:t xml:space="preserve"> à 10 h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mc:AlternateContent>
      <mc:Choice Requires="v">
        <w:pict>
          <v:shapetype w14:anchorId="53FDF8DF"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 1" o:spid="_x0000_i1025" type="#_x0000_t75" style="width:11.25pt;height:11.25pt;visibility:visible;mso-wrap-style:square">
            <v:imagedata r:id="rId1" o:title="msoD35D"/>
          </v:shape>
        </w:pict>
      </mc:Choice>
      <mc:Fallback>
        <w:drawing>
          <wp:inline distT="0" distB="0" distL="0" distR="0" wp14:anchorId="18718501" wp14:editId="56082BD0">
            <wp:extent cx="142875" cy="142875"/>
            <wp:effectExtent l="0" t="0" r="9525" b="9525"/>
            <wp:docPr id="1878124294" name="Image 1" descr="C:\Users\EVELYNE\AppData\Local\Temp\msoD35D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7750820" name="Image 1257750820" descr="C:\Users\EVELYNE\AppData\Local\Temp\msoD35D.tmp"/>
                    <pic:cNvPicPr/>
                  </pic:nvPicPr>
                  <pic:blipFill>
                    <a:blip r:embed="rId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2875" cy="142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mc:Fallback>
    </mc:AlternateContent>
  </w:numPicBullet>
  <w:abstractNum w:abstractNumId="0" w15:restartNumberingAfterBreak="0">
    <w:nsid w:val="1757082A"/>
    <w:multiLevelType w:val="hybridMultilevel"/>
    <w:tmpl w:val="C5BC40DA"/>
    <w:lvl w:ilvl="0" w:tplc="040C000B">
      <w:start w:val="1"/>
      <w:numFmt w:val="bullet"/>
      <w:lvlText w:val=""/>
      <w:lvlJc w:val="left"/>
      <w:pPr>
        <w:ind w:left="1495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21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93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5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7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9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81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53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55" w:hanging="360"/>
      </w:pPr>
      <w:rPr>
        <w:rFonts w:ascii="Wingdings" w:hAnsi="Wingdings" w:hint="default"/>
      </w:rPr>
    </w:lvl>
  </w:abstractNum>
  <w:abstractNum w:abstractNumId="1" w15:restartNumberingAfterBreak="0">
    <w:nsid w:val="24DE1EFD"/>
    <w:multiLevelType w:val="hybridMultilevel"/>
    <w:tmpl w:val="026C4D30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E4A7E25"/>
    <w:multiLevelType w:val="hybridMultilevel"/>
    <w:tmpl w:val="7D0A7CA6"/>
    <w:lvl w:ilvl="0" w:tplc="040C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1B16085"/>
    <w:multiLevelType w:val="hybridMultilevel"/>
    <w:tmpl w:val="56A2F968"/>
    <w:lvl w:ilvl="0" w:tplc="040C000D">
      <w:start w:val="1"/>
      <w:numFmt w:val="bullet"/>
      <w:lvlText w:val=""/>
      <w:lvlJc w:val="left"/>
      <w:pPr>
        <w:ind w:left="1637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num w:numId="1" w16cid:durableId="1945111696">
    <w:abstractNumId w:val="0"/>
  </w:num>
  <w:num w:numId="2" w16cid:durableId="681706686">
    <w:abstractNumId w:val="1"/>
  </w:num>
  <w:num w:numId="3" w16cid:durableId="187064233">
    <w:abstractNumId w:val="2"/>
  </w:num>
  <w:num w:numId="4" w16cid:durableId="21505091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5FF2"/>
    <w:rsid w:val="00024C45"/>
    <w:rsid w:val="00086F89"/>
    <w:rsid w:val="000A1D2D"/>
    <w:rsid w:val="000D19E9"/>
    <w:rsid w:val="00174C31"/>
    <w:rsid w:val="001D5997"/>
    <w:rsid w:val="002907D8"/>
    <w:rsid w:val="0037571B"/>
    <w:rsid w:val="003B6CBF"/>
    <w:rsid w:val="004B0776"/>
    <w:rsid w:val="005003B2"/>
    <w:rsid w:val="00502914"/>
    <w:rsid w:val="00555772"/>
    <w:rsid w:val="005905E1"/>
    <w:rsid w:val="005A2C8F"/>
    <w:rsid w:val="00641FA9"/>
    <w:rsid w:val="00646AD4"/>
    <w:rsid w:val="006F0A81"/>
    <w:rsid w:val="006F413C"/>
    <w:rsid w:val="007058E5"/>
    <w:rsid w:val="00753DBC"/>
    <w:rsid w:val="007655CB"/>
    <w:rsid w:val="00777A3A"/>
    <w:rsid w:val="00782DD0"/>
    <w:rsid w:val="00787CF8"/>
    <w:rsid w:val="007B5EE5"/>
    <w:rsid w:val="00990228"/>
    <w:rsid w:val="009A4408"/>
    <w:rsid w:val="009B1048"/>
    <w:rsid w:val="00A70ACC"/>
    <w:rsid w:val="00AB2E45"/>
    <w:rsid w:val="00B04382"/>
    <w:rsid w:val="00B27CF4"/>
    <w:rsid w:val="00B35FF2"/>
    <w:rsid w:val="00B55141"/>
    <w:rsid w:val="00C54785"/>
    <w:rsid w:val="00C564B4"/>
    <w:rsid w:val="00C60E5A"/>
    <w:rsid w:val="00E13420"/>
    <w:rsid w:val="00E25C94"/>
    <w:rsid w:val="00E31228"/>
    <w:rsid w:val="00E46FE6"/>
    <w:rsid w:val="00F21B11"/>
    <w:rsid w:val="00F403C1"/>
    <w:rsid w:val="00FA49B3"/>
    <w:rsid w:val="00FB4B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087667"/>
  <w15:chartTrackingRefBased/>
  <w15:docId w15:val="{0535E445-646A-4300-92FF-49A6E1B510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27CF4"/>
  </w:style>
  <w:style w:type="paragraph" w:styleId="Titre1">
    <w:name w:val="heading 1"/>
    <w:basedOn w:val="Normal"/>
    <w:next w:val="Normal"/>
    <w:link w:val="Titre1Car"/>
    <w:uiPriority w:val="9"/>
    <w:qFormat/>
    <w:rsid w:val="00B27CF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B27CF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B27CF4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Titre4">
    <w:name w:val="heading 4"/>
    <w:basedOn w:val="Normal"/>
    <w:next w:val="Normal"/>
    <w:link w:val="Titre4Car"/>
    <w:uiPriority w:val="9"/>
    <w:unhideWhenUsed/>
    <w:qFormat/>
    <w:rsid w:val="00B27CF4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B27CF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re2Car">
    <w:name w:val="Titre 2 Car"/>
    <w:basedOn w:val="Policepardfaut"/>
    <w:link w:val="Titre2"/>
    <w:uiPriority w:val="9"/>
    <w:rsid w:val="00B27CF4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Titre3Car">
    <w:name w:val="Titre 3 Car"/>
    <w:basedOn w:val="Policepardfaut"/>
    <w:link w:val="Titre3"/>
    <w:uiPriority w:val="9"/>
    <w:rsid w:val="00B27CF4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Titre4Car">
    <w:name w:val="Titre 4 Car"/>
    <w:basedOn w:val="Policepardfaut"/>
    <w:link w:val="Titre4"/>
    <w:uiPriority w:val="9"/>
    <w:rsid w:val="00B27CF4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En-tte">
    <w:name w:val="header"/>
    <w:basedOn w:val="Normal"/>
    <w:link w:val="En-tteCar"/>
    <w:uiPriority w:val="99"/>
    <w:unhideWhenUsed/>
    <w:rsid w:val="006F413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6F413C"/>
  </w:style>
  <w:style w:type="paragraph" w:styleId="Pieddepage">
    <w:name w:val="footer"/>
    <w:basedOn w:val="Normal"/>
    <w:link w:val="PieddepageCar"/>
    <w:uiPriority w:val="99"/>
    <w:unhideWhenUsed/>
    <w:rsid w:val="006F413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6F413C"/>
  </w:style>
  <w:style w:type="table" w:styleId="Grilledutableau">
    <w:name w:val="Table Grid"/>
    <w:basedOn w:val="TableauNormal"/>
    <w:uiPriority w:val="39"/>
    <w:rsid w:val="000D19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0D19E9"/>
    <w:pPr>
      <w:ind w:left="720"/>
      <w:contextualSpacing/>
    </w:pPr>
  </w:style>
  <w:style w:type="character" w:styleId="Lienhypertexte">
    <w:name w:val="Hyperlink"/>
    <w:basedOn w:val="Policepardfaut"/>
    <w:uiPriority w:val="99"/>
    <w:semiHidden/>
    <w:unhideWhenUsed/>
    <w:rsid w:val="00753DB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2542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35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tmp"/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273</Words>
  <Characters>1504</Characters>
  <Application>Microsoft Office Word</Application>
  <DocSecurity>0</DocSecurity>
  <Lines>12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Evelyne ARD</dc:creator>
  <cp:keywords/>
  <dc:description/>
  <cp:lastModifiedBy>Evelyne ARD</cp:lastModifiedBy>
  <cp:revision>7</cp:revision>
  <cp:lastPrinted>2025-01-02T14:52:00Z</cp:lastPrinted>
  <dcterms:created xsi:type="dcterms:W3CDTF">2025-02-22T08:07:00Z</dcterms:created>
  <dcterms:modified xsi:type="dcterms:W3CDTF">2025-02-26T14:12:00Z</dcterms:modified>
</cp:coreProperties>
</file>